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7B2E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 xml:space="preserve">ІНФОРМАЦІЯ </w:t>
      </w:r>
    </w:p>
    <w:p w14:paraId="4245690E" w14:textId="77777777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7BDC13A7" w14:textId="718A192D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ПрАТ «</w:t>
      </w:r>
      <w:r w:rsidR="00EA3346" w:rsidRPr="00EA3346">
        <w:rPr>
          <w:rFonts w:ascii="Times New Roman" w:hAnsi="Times New Roman" w:cs="Times New Roman"/>
          <w:b/>
          <w:bCs/>
          <w:lang w:val="uk-UA"/>
        </w:rPr>
        <w:t>РіМал</w:t>
      </w:r>
      <w:r w:rsidRPr="002151A3">
        <w:rPr>
          <w:rFonts w:ascii="Times New Roman" w:hAnsi="Times New Roman" w:cs="Times New Roman"/>
          <w:b/>
          <w:bCs/>
          <w:lang w:val="uk-UA"/>
        </w:rPr>
        <w:t>» (код ЄДРПОУ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A3346" w:rsidRPr="00EA3346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00451398</w:t>
      </w:r>
      <w:r w:rsidRPr="002151A3">
        <w:rPr>
          <w:rFonts w:ascii="Times New Roman" w:hAnsi="Times New Roman" w:cs="Times New Roman"/>
          <w:b/>
          <w:bCs/>
          <w:lang w:val="uk-UA"/>
        </w:rPr>
        <w:t>) (надалі – «Товариство»)</w:t>
      </w:r>
    </w:p>
    <w:p w14:paraId="44EAD824" w14:textId="2DD93B48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с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 w:rsidR="00C9143E">
        <w:rPr>
          <w:rFonts w:ascii="Times New Roman" w:hAnsi="Times New Roman" w:cs="Times New Roman"/>
          <w:b/>
          <w:bCs/>
          <w:lang w:val="uk-UA"/>
        </w:rPr>
        <w:t>річних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 загальних зборів акціонерів, </w:t>
      </w:r>
    </w:p>
    <w:p w14:paraId="0072BB44" w14:textId="206D39A9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 xml:space="preserve">проведення яких заплановано на </w:t>
      </w:r>
      <w:r w:rsidR="00EA3346">
        <w:rPr>
          <w:rFonts w:ascii="Times New Roman" w:hAnsi="Times New Roman" w:cs="Times New Roman"/>
          <w:b/>
          <w:bCs/>
          <w:lang w:val="uk-UA"/>
        </w:rPr>
        <w:t>1</w:t>
      </w:r>
      <w:r w:rsidR="00C9143E">
        <w:rPr>
          <w:rFonts w:ascii="Times New Roman" w:hAnsi="Times New Roman" w:cs="Times New Roman"/>
          <w:b/>
          <w:bCs/>
          <w:lang w:val="uk-UA"/>
        </w:rPr>
        <w:t>2</w:t>
      </w:r>
      <w:r w:rsidRPr="002151A3">
        <w:rPr>
          <w:rFonts w:ascii="Times New Roman" w:hAnsi="Times New Roman" w:cs="Times New Roman"/>
          <w:b/>
          <w:bCs/>
          <w:lang w:val="uk-UA"/>
        </w:rPr>
        <w:t>.</w:t>
      </w:r>
      <w:r w:rsidR="00C9143E">
        <w:rPr>
          <w:rFonts w:ascii="Times New Roman" w:hAnsi="Times New Roman" w:cs="Times New Roman"/>
          <w:b/>
          <w:bCs/>
          <w:lang w:val="uk-UA"/>
        </w:rPr>
        <w:t>04</w:t>
      </w:r>
      <w:r w:rsidRPr="002151A3">
        <w:rPr>
          <w:rFonts w:ascii="Times New Roman" w:hAnsi="Times New Roman" w:cs="Times New Roman"/>
          <w:b/>
          <w:bCs/>
          <w:lang w:val="uk-UA"/>
        </w:rPr>
        <w:t>.202</w:t>
      </w:r>
      <w:r w:rsidR="00C9143E">
        <w:rPr>
          <w:rFonts w:ascii="Times New Roman" w:hAnsi="Times New Roman" w:cs="Times New Roman"/>
          <w:b/>
          <w:bCs/>
          <w:lang w:val="uk-UA"/>
        </w:rPr>
        <w:t>4</w:t>
      </w:r>
      <w:r w:rsidRPr="002151A3">
        <w:rPr>
          <w:rFonts w:ascii="Times New Roman" w:hAnsi="Times New Roman" w:cs="Times New Roman"/>
          <w:b/>
          <w:bCs/>
          <w:lang w:val="uk-UA"/>
        </w:rPr>
        <w:t>р.</w:t>
      </w:r>
    </w:p>
    <w:p w14:paraId="4C86DF8B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D3AA80B" w14:textId="77777777" w:rsidR="00550C3B" w:rsidRDefault="00550C3B" w:rsidP="00550C3B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2B844704" w14:textId="09544D46" w:rsidR="00550C3B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9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02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4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р.) – </w:t>
      </w:r>
      <w:r w:rsidR="00EA3346" w:rsidRP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1817</w:t>
      </w:r>
      <w:r w:rsidR="00EA3346" w:rsidRP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(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одна тисяча вісімсот сімнадцять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та 92 (дев</w:t>
      </w:r>
      <w:r w:rsidR="00EA3346" w:rsidRP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’я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носто дві) штуки привілейованих іменних акції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</w:p>
    <w:p w14:paraId="6CDCB689" w14:textId="77777777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0CA534DB" w14:textId="7D412477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9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.02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4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.) – 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1070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(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одна тисяча сімдесят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</w:t>
      </w:r>
      <w:r w:rsidR="009333C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, привілейовані іменні акції не є голосуючими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</w:p>
    <w:p w14:paraId="746E446A" w14:textId="77777777" w:rsidR="00550C3B" w:rsidRPr="002151A3" w:rsidRDefault="00550C3B" w:rsidP="00550C3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549DE37" w14:textId="77777777" w:rsidR="009A0C30" w:rsidRPr="00550C3B" w:rsidRDefault="009A0C30">
      <w:pPr>
        <w:rPr>
          <w:lang w:val="uk-UA"/>
        </w:rPr>
      </w:pPr>
    </w:p>
    <w:sectPr w:rsidR="009A0C30" w:rsidRPr="005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C3B"/>
    <w:rsid w:val="0013355E"/>
    <w:rsid w:val="003A5509"/>
    <w:rsid w:val="00550C3B"/>
    <w:rsid w:val="009333CA"/>
    <w:rsid w:val="009A0C30"/>
    <w:rsid w:val="009A149F"/>
    <w:rsid w:val="00C9143E"/>
    <w:rsid w:val="00E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714"/>
  <w15:docId w15:val="{64DAE5BB-959F-431A-9526-AB02410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570</Words>
  <Characters>326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6</cp:revision>
  <dcterms:created xsi:type="dcterms:W3CDTF">2023-08-29T10:26:00Z</dcterms:created>
  <dcterms:modified xsi:type="dcterms:W3CDTF">2024-03-06T14:06:00Z</dcterms:modified>
</cp:coreProperties>
</file>